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5E" w:rsidRDefault="00A31F5E" w:rsidP="00A31F5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8"/>
          <w:szCs w:val="28"/>
          <w:lang w:val="en-US"/>
        </w:rPr>
      </w:pPr>
    </w:p>
    <w:p w:rsidR="00A31F5E" w:rsidRDefault="00A31F5E" w:rsidP="00B15BD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8"/>
          <w:szCs w:val="28"/>
          <w:lang w:val="en-US"/>
        </w:rPr>
      </w:pP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DejaVuSans-Bold" w:hAnsi="DejaVuSans-Bold" w:cs="DejaVuSans-Bold"/>
          <w:b/>
          <w:bCs/>
          <w:color w:val="000000"/>
          <w:sz w:val="28"/>
          <w:szCs w:val="28"/>
          <w:lang w:val="en-US"/>
        </w:rPr>
        <w:t>Programul</w:t>
      </w:r>
      <w:proofErr w:type="spellEnd"/>
      <w:r>
        <w:rPr>
          <w:rFonts w:ascii="DejaVuSans-Bold" w:hAnsi="DejaVuSans-Bold" w:cs="DejaVuSans-Bold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ascii="DejaVuSans-Bold" w:hAnsi="DejaVuSans-Bold" w:cs="DejaVuSans-Bold"/>
          <w:b/>
          <w:bCs/>
          <w:color w:val="000000"/>
          <w:sz w:val="28"/>
          <w:szCs w:val="28"/>
          <w:lang w:val="en-US"/>
        </w:rPr>
        <w:t>studii</w:t>
      </w:r>
      <w:proofErr w:type="spellEnd"/>
      <w:r>
        <w:rPr>
          <w:rFonts w:ascii="DejaVuSans-Bold" w:hAnsi="DejaVuSans-Bold" w:cs="DejaVuSans-Bold"/>
          <w:b/>
          <w:bCs/>
          <w:color w:val="000000"/>
          <w:sz w:val="28"/>
          <w:szCs w:val="28"/>
          <w:lang w:val="en-US"/>
        </w:rPr>
        <w:t xml:space="preserve"> FINANŢE BĂNCI</w:t>
      </w:r>
      <w:bookmarkStart w:id="0" w:name="_GoBack"/>
      <w:bookmarkEnd w:id="0"/>
    </w:p>
    <w:p w:rsidR="008D198C" w:rsidRDefault="008D198C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5"/>
          <w:szCs w:val="35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35"/>
          <w:szCs w:val="35"/>
          <w:lang w:val="en-US"/>
        </w:rPr>
        <w:t xml:space="preserve">                                      </w:t>
      </w:r>
    </w:p>
    <w:p w:rsidR="008D198C" w:rsidRDefault="008D198C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5"/>
          <w:szCs w:val="35"/>
          <w:lang w:val="en-US"/>
        </w:rPr>
      </w:pPr>
    </w:p>
    <w:p w:rsidR="008D198C" w:rsidRDefault="008D198C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5"/>
          <w:szCs w:val="35"/>
          <w:lang w:val="en-US"/>
        </w:rPr>
      </w:pPr>
    </w:p>
    <w:p w:rsidR="00B15BD5" w:rsidRDefault="008D198C" w:rsidP="00B15BD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35"/>
          <w:szCs w:val="35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35"/>
          <w:szCs w:val="35"/>
          <w:lang w:val="en-US"/>
        </w:rPr>
        <w:t xml:space="preserve">                      </w:t>
      </w:r>
      <w:r w:rsidR="00B15BD5">
        <w:rPr>
          <w:rFonts w:ascii="LiberationSerif-Bold" w:hAnsi="LiberationSerif-Bold" w:cs="LiberationSerif-Bold"/>
          <w:b/>
          <w:bCs/>
          <w:color w:val="000000"/>
          <w:sz w:val="35"/>
          <w:szCs w:val="35"/>
          <w:lang w:val="en-US"/>
        </w:rPr>
        <w:t>TEMATI</w:t>
      </w:r>
      <w:r w:rsidR="00B15BD5">
        <w:rPr>
          <w:rFonts w:ascii="DejaVuSans-Bold" w:hAnsi="DejaVuSans-Bold" w:cs="DejaVuSans-Bold"/>
          <w:b/>
          <w:bCs/>
          <w:color w:val="000000"/>
          <w:sz w:val="35"/>
          <w:szCs w:val="35"/>
          <w:lang w:val="en-US"/>
        </w:rPr>
        <w:t>CĂ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1"/>
          <w:szCs w:val="31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31"/>
          <w:szCs w:val="31"/>
          <w:lang w:val="en-US"/>
        </w:rPr>
        <w:t>PENTRU EXAMENUL DE FINALIZARE A STUDIILOR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31"/>
          <w:szCs w:val="31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31"/>
          <w:szCs w:val="31"/>
          <w:lang w:val="en-US"/>
        </w:rPr>
        <w:t xml:space="preserve">UNIVERSITARE DE </w:t>
      </w:r>
      <w:r>
        <w:rPr>
          <w:rFonts w:ascii="DejaVuSans-Bold" w:hAnsi="DejaVuSans-Bold" w:cs="DejaVuSans-Bold"/>
          <w:b/>
          <w:bCs/>
          <w:color w:val="000000"/>
          <w:sz w:val="31"/>
          <w:szCs w:val="31"/>
          <w:lang w:val="en-US"/>
        </w:rPr>
        <w:t>LICENŢĂ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7"/>
          <w:szCs w:val="27"/>
          <w:lang w:val="en-US"/>
        </w:rPr>
      </w:pPr>
      <w:proofErr w:type="spellStart"/>
      <w:r>
        <w:rPr>
          <w:rFonts w:ascii="LiberationSerif-Bold" w:hAnsi="LiberationSerif-Bold" w:cs="LiberationSerif-Bold"/>
          <w:b/>
          <w:bCs/>
          <w:color w:val="000000"/>
          <w:sz w:val="27"/>
          <w:szCs w:val="27"/>
          <w:lang w:val="en-US"/>
        </w:rPr>
        <w:t>Sesiunea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7"/>
          <w:szCs w:val="27"/>
          <w:lang w:val="en-US"/>
        </w:rPr>
        <w:t xml:space="preserve">: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7"/>
          <w:szCs w:val="27"/>
          <w:lang w:val="en-US"/>
        </w:rPr>
        <w:t>Iulie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7"/>
          <w:szCs w:val="27"/>
          <w:lang w:val="en-US"/>
        </w:rPr>
        <w:t>/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7"/>
          <w:szCs w:val="27"/>
          <w:lang w:val="en-US"/>
        </w:rPr>
        <w:t>Septembrie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7"/>
          <w:szCs w:val="27"/>
          <w:lang w:val="en-US"/>
        </w:rPr>
        <w:t xml:space="preserve"> 201</w:t>
      </w:r>
      <w:r w:rsidR="00AB20B9">
        <w:rPr>
          <w:rFonts w:ascii="LiberationSerif-Bold" w:hAnsi="LiberationSerif-Bold" w:cs="LiberationSerif-Bold"/>
          <w:b/>
          <w:bCs/>
          <w:color w:val="000000"/>
          <w:sz w:val="27"/>
          <w:szCs w:val="27"/>
          <w:lang w:val="en-US"/>
        </w:rPr>
        <w:t>9</w:t>
      </w:r>
    </w:p>
    <w:p w:rsidR="00F869CE" w:rsidRDefault="00F869CE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Proba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proofErr w:type="gram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Evaluareacunoştinţelor</w:t>
      </w:r>
      <w:proofErr w:type="spellEnd"/>
      <w:r w:rsidR="00B53DA7"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fundamentale</w:t>
      </w:r>
      <w:proofErr w:type="spellEnd"/>
      <w:proofErr w:type="gramEnd"/>
      <w:r w:rsidR="00B53DA7"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şi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specialitate</w:t>
      </w:r>
      <w:proofErr w:type="spellEnd"/>
    </w:p>
    <w:p w:rsidR="008D198C" w:rsidRDefault="008D198C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 </w:t>
      </w:r>
    </w:p>
    <w:p w:rsidR="008D198C" w:rsidRDefault="008D198C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1.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Disciplina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proofErr w:type="gram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Finanţe</w:t>
      </w:r>
      <w:proofErr w:type="spellEnd"/>
      <w:r w:rsidR="00B53DA7"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publice</w:t>
      </w:r>
      <w:proofErr w:type="spellEnd"/>
      <w:proofErr w:type="gram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 (DF)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1.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Structurafinanţelor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Criteriişiformeleaferente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Sistemulfinanciarşielementele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sale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3.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Mecanismulfinanciarşipoliticafinanciară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4.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Bugetul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public,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conţinut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economic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şiprincipiilebugetare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5.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Procesulbugetar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Planificareabugetului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6.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Execuţiacheltuielilorpublice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7.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Execuţiaveniturilorpublice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tehnicafiscală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);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8.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Dublaimpunerefiscalăinternaţionalăşiformele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eludare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fiscului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9.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Impozitulpevenitulpersoanelorfizice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impunereavenitului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din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salarii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10.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Impozitulpevenitulpersoanelorfizice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impunereavenitului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din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activităţiindependente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11.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Impozitulpeprofitulsocietăţilor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Bazaimpozabilă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12. TVA.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Operaţiuniimpozabile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13. TVA.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Plătitorişiscutirile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la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plată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;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14.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Taxele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consumaţie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Grupele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mărfurisupuseaccizăriişiregimulantrepozitelorfiscale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15.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Imprumuturilepublice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Conţinut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economic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şiformeleîmprumuturilorpublice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Bibliografie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: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Morar</w:t>
      </w:r>
      <w:proofErr w:type="gramEnd"/>
      <w:r w:rsidR="00F869C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Ioan Dan,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Finanţe</w:t>
      </w:r>
      <w:proofErr w:type="spellEnd"/>
      <w:r w:rsidR="00F869C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publice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Ed.Universităţii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Oradea, 2007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2.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Tulai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Constantin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Finanţe</w:t>
      </w:r>
      <w:r w:rsidR="00F869CE">
        <w:rPr>
          <w:rFonts w:ascii="LiberationSerif" w:hAnsi="LiberationSerif" w:cs="LiberationSerif"/>
          <w:color w:val="000000"/>
          <w:sz w:val="24"/>
          <w:szCs w:val="24"/>
          <w:lang w:val="en-US"/>
        </w:rPr>
        <w:t>le</w:t>
      </w:r>
      <w:proofErr w:type="spellEnd"/>
      <w:r w:rsidR="00F869C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publice</w:t>
      </w:r>
      <w:proofErr w:type="spellEnd"/>
      <w:r w:rsidR="00F869C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="00F869CE">
        <w:rPr>
          <w:rFonts w:ascii="LiberationSerif" w:hAnsi="LiberationSerif" w:cs="LiberationSerif"/>
          <w:color w:val="000000"/>
          <w:sz w:val="24"/>
          <w:szCs w:val="24"/>
          <w:lang w:val="en-US"/>
        </w:rPr>
        <w:t>si</w:t>
      </w:r>
      <w:proofErr w:type="spellEnd"/>
      <w:r w:rsidR="00F869C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fiscalitate</w:t>
      </w:r>
      <w:r w:rsidR="00F869CE">
        <w:rPr>
          <w:rFonts w:ascii="LiberationSerif" w:hAnsi="LiberationSerif" w:cs="LiberationSerif"/>
          <w:color w:val="000000"/>
          <w:sz w:val="24"/>
          <w:szCs w:val="24"/>
          <w:lang w:val="en-US"/>
        </w:rPr>
        <w:t>a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Casa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Cărţii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Ştiinţe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ClujNapoca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2007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3.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Văcărel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Iulian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Finanţepublice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D.P.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Bucureşti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, 2005</w:t>
      </w:r>
    </w:p>
    <w:p w:rsidR="00B53DA7" w:rsidRDefault="00B53DA7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2.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Disciplina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Bugetşitrezoreriepublică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 (DS)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1.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Creditelebugetare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Rolulşiimportanţacreditelorbugetareaprobatesideschise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Contul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execuţiebugetară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Structuracontului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execuţiebugetară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Regulile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evidenţiere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cheltuielilorpublice</w:t>
      </w:r>
      <w:proofErr w:type="spellEnd"/>
      <w:proofErr w:type="gram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3.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Indicatorii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din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clasificaţiabugetară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Clasificaţiafuncţionalăşieconomică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cheltuielilorpublice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4.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Angajareacheltuielilorpublice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Metodapunctajelor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5.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Metodemoderne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dimensionare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veniturilorpublice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lastRenderedPageBreak/>
        <w:t xml:space="preserve">6.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Regulile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corelaţiedintrebugetul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veniturişicheltuieli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;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contul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execuţiebugetară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7.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Impozitelepartajate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Cotele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defalcate din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impozitulpevenit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8.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Echilibrareabugetară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Echilibrarea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inter-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şiintrajudeţeană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Bibliografie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:</w:t>
      </w:r>
    </w:p>
    <w:p w:rsidR="00B15BD5" w:rsidRPr="00A31F5E" w:rsidRDefault="00B15BD5" w:rsidP="00A31F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spellStart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Ghidulstudentuluipentruexamen</w:t>
      </w:r>
      <w:proofErr w:type="spellEnd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licenţădomeniulfinanţe</w:t>
      </w:r>
      <w:proofErr w:type="spellEnd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</w:t>
      </w:r>
      <w:proofErr w:type="spellStart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Universităţii</w:t>
      </w:r>
      <w:proofErr w:type="spellEnd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Oradea 2012, cap II</w:t>
      </w:r>
      <w:proofErr w:type="gramStart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,pag.69</w:t>
      </w:r>
      <w:proofErr w:type="gramEnd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-115.</w:t>
      </w:r>
    </w:p>
    <w:p w:rsidR="00B15BD5" w:rsidRPr="00A31F5E" w:rsidRDefault="00B15BD5" w:rsidP="00A31F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spellStart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Moşteanu</w:t>
      </w:r>
      <w:proofErr w:type="spellEnd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Tatiana, </w:t>
      </w:r>
      <w:proofErr w:type="spellStart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Bugetşitrezoreriepublică</w:t>
      </w:r>
      <w:proofErr w:type="spellEnd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</w:t>
      </w:r>
      <w:proofErr w:type="spellStart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UniversitarăBucureşti</w:t>
      </w:r>
      <w:proofErr w:type="spellEnd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, 2003, 2005</w:t>
      </w:r>
    </w:p>
    <w:p w:rsidR="00B15BD5" w:rsidRPr="00A31F5E" w:rsidRDefault="00B15BD5" w:rsidP="00B15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spellStart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Şoşdean</w:t>
      </w:r>
      <w:proofErr w:type="spellEnd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A, </w:t>
      </w:r>
      <w:proofErr w:type="spellStart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Boloş</w:t>
      </w:r>
      <w:proofErr w:type="spellEnd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M, </w:t>
      </w:r>
      <w:proofErr w:type="spellStart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Trifan</w:t>
      </w:r>
      <w:proofErr w:type="spellEnd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V, </w:t>
      </w:r>
      <w:proofErr w:type="spellStart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Bugetul</w:t>
      </w:r>
      <w:proofErr w:type="spellEnd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local-</w:t>
      </w:r>
      <w:proofErr w:type="spellStart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abordareteoreticăşimetodologică</w:t>
      </w:r>
      <w:proofErr w:type="spellEnd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, Ed.MirtonTimişoara</w:t>
      </w:r>
      <w:r w:rsidR="00A31F5E"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,</w:t>
      </w:r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2002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3.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Disciplina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Gestiunefinanciarăaintreprinderii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 (DS)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1.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Capitalulintreprinderiistructuratînfuncţie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gradul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lichiditateaactivuluişi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gradul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deexigibilitate</w:t>
      </w:r>
      <w:proofErr w:type="spellEnd"/>
      <w:proofErr w:type="gram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pasivului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Analizaechilibruluifinanciar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modalitate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calculşiinterpretare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situaţieinete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, a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fondului</w:t>
      </w:r>
      <w:proofErr w:type="spellEnd"/>
      <w:proofErr w:type="gram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rulment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a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nevoii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fond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rulment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a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trezorerieinete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, a cash- flow –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uluipebazadatelor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dinbilanţulcontabil</w:t>
      </w:r>
      <w:proofErr w:type="spellEnd"/>
      <w:proofErr w:type="gram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-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studiu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caz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.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3.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Analizarezultatelorintreprinderii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soldurileintermediare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gestineşicapacitatea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autofinanţare</w:t>
      </w:r>
      <w:proofErr w:type="spellEnd"/>
      <w:proofErr w:type="gram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) –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studiu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caz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4.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Diagnosticulfinanciar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al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rentabilităţiişilichidităţii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-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studiu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caz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5.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Politici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gestiune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ciclului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exploatare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6.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Finanţareaactivităţii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exploatare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7.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Fundamentareaşifinanţareainvestiţiilor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Bibliografie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: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Ghidulstudentuluipentruexamen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licenţădomeniulfinanţe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Universităţii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Oradea 2012, cap III,pag.117-148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2.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Vintilă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G,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Gestiuneafinanciară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întreprinderii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DidacticăşiPedagogică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R.A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Bucureşti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, 1997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3.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Chirilă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Emil,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Finanţeleîntreprinderilor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Universităţii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din Oradea, 2001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4.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Stanciu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Ion,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Finanţe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, -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Teoriapieţelorfinanciare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Finanţeleîntreprinderilor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Analizaşigestiunea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lang w:val="en-US"/>
        </w:rPr>
      </w:pPr>
      <w:proofErr w:type="spellStart"/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financiară</w:t>
      </w:r>
      <w:proofErr w:type="spellEnd"/>
      <w:proofErr w:type="gram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Economică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, 1997</w:t>
      </w:r>
      <w:r w:rsid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.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4.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Disciplina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: Control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financiar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 (DS)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1.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Descrieţiconceptul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control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financiar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Diferenţafaţă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controlul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fiscal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Componentelesistemului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control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financiarprivit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din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punct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vedere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structural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3.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Elementelecomponente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ale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sistemului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control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financiar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Descrieţicontrolul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total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şiprinsondaj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4.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Descrieţiprocedeul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control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documentar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-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contabil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5.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Procesul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verbal de control (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elementeobligatoriişisituaţiiîn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care se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întocmeşte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)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6.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Descrieţi</w:t>
      </w:r>
      <w:proofErr w:type="spellEnd"/>
      <w:r w:rsidR="00F869C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procedura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acordare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vizei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control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financiarpreventiv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7.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Documentele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care se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întocmescînurmauneiacţiuni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control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financiar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enumerareşidescriere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succintă</w:t>
      </w:r>
      <w:proofErr w:type="spellEnd"/>
      <w:proofErr w:type="gram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)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Bibliografie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: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Ghidulstudentuluipentruexamen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licenţădomeniulfinanţe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Universităţii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Oradea 2012, cap IV,pag.149-169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2.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ŢarăIoanGh,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Controlulfinanciarşiexpertizăcontabilă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Universităţii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din Oradea, 2003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3.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Popenga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P,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Popenga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G., Control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financiarşi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fiscal,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Ed.CECCAR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Bucureşti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, 2004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4.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Boulescu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M,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Ghiţă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M, Control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financiarşiexpertizăcontabilă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Eficient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, 1996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lastRenderedPageBreak/>
        <w:t xml:space="preserve">5.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Disciplina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Monedăşi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 credit (DS)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1.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Trăsăturileşiformelecreditului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Instrumente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credit-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prezentare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clasificare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3.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Structuraunuisistembancar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modern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4.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Funcţiilebănciicentrale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DejaVuSans" w:hAnsi="DejaVuSans" w:cs="DejaVuSans"/>
          <w:color w:val="000000"/>
          <w:lang w:val="en-US"/>
        </w:rPr>
        <w:t xml:space="preserve">5.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Independenţabănciicentralefaţă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putereaexecutivă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6.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Operaţiunibancare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pasive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active,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comision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extrabilanţiere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)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7.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Tipuri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credit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bancar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Mecanismulcredităriibancare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Bibliografie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: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Ghidulstudentuluipentruexamen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licenţădomeniulfinanţe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Universităţii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Oradea 2012, cap V,pag.171-219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2.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Zăpodeanu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Politicimonetare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Ed.Dacia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ClujNapoca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, 2002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3.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Trenca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I,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Metodeşitehnicibancare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Casa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Cărţii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Ştiinţă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ClujNapoca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, 2002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4.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DardacNicolae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Barbu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T.,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Monedă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băncişipoliticimonetare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Didacticăşipedagogică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, Bucureşti,2005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6.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Disciplina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Gestiuneşicontabilitateainstituţiilor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 de credit (DS)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1.Caracteristici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ale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sistemelorbancareşiimplicaţii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ale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crizelorfinanciare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asuprafuncţionalităţiiacestora</w:t>
      </w:r>
      <w:proofErr w:type="spellEnd"/>
      <w:proofErr w:type="gram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2 .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Modeleşistrategii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gestiune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riscurilorbancare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3.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Cadrul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actual al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gestiuniiriscul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credit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4.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Gestiuneariscului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lichiditateşiefectele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sale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5.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Metodeşitehnici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gestiune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risculuirateidobânzii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6.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Gestiuneadecontărilorbancare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7.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Supraveghereainstituţiilor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credit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Bibliografie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: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Ghidulstudentuluipentruexamen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licenţădomeniulfinanţe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Universităţii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Oradea 2012, cap VI,pag.221-271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2.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BenţeCorneliu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Gestiuneamodernă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riscurilorbancareîncontextuldezvoltăriipiţteiasigurării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creditului,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Ed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Universitaţii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Oradea, 2011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3.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Dedu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V,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Gestiuneşi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audit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bancar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Ediţia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treia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EditurapentruŞtiiţeNaţionale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Bucureşti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, 2001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4.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Niţu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I,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Managementulrisculuibancar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Expert,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Bucureşti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2000</w:t>
      </w:r>
    </w:p>
    <w:p w:rsidR="00A31F5E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</w:p>
    <w:p w:rsidR="00A31F5E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</w:p>
    <w:p w:rsidR="00A31F5E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DIRECTOR DEPARTAMENT</w:t>
      </w:r>
      <w:r w:rsid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,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Prof.univ.dr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. IOAN DAN MORAR</w:t>
      </w:r>
    </w:p>
    <w:sectPr w:rsidR="00B15BD5" w:rsidSect="000B1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LiberationSerif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DejaVu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67592"/>
    <w:multiLevelType w:val="hybridMultilevel"/>
    <w:tmpl w:val="5AB6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BD5"/>
    <w:rsid w:val="00085EDD"/>
    <w:rsid w:val="000B1A39"/>
    <w:rsid w:val="00301B08"/>
    <w:rsid w:val="0039720F"/>
    <w:rsid w:val="008D198C"/>
    <w:rsid w:val="00A31F5E"/>
    <w:rsid w:val="00A5045E"/>
    <w:rsid w:val="00AB20B9"/>
    <w:rsid w:val="00B15BD5"/>
    <w:rsid w:val="00B53DA7"/>
    <w:rsid w:val="00D708E3"/>
    <w:rsid w:val="00D75BE7"/>
    <w:rsid w:val="00F8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3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5E"/>
    <w:rPr>
      <w:rFonts w:ascii="Tahoma" w:hAnsi="Tahoma" w:cs="Tahoma"/>
      <w:sz w:val="16"/>
      <w:szCs w:val="16"/>
      <w:lang w:val="ro-RO"/>
    </w:rPr>
  </w:style>
  <w:style w:type="paragraph" w:customStyle="1" w:styleId="AntetUO">
    <w:name w:val="AntetUO"/>
    <w:rsid w:val="00A31F5E"/>
    <w:pPr>
      <w:spacing w:after="0" w:line="240" w:lineRule="auto"/>
      <w:jc w:val="center"/>
    </w:pPr>
    <w:rPr>
      <w:rFonts w:ascii="Arial" w:eastAsia="Times New Roman" w:hAnsi="Arial" w:cs="Times New Roman"/>
      <w:szCs w:val="24"/>
      <w:lang w:val="ro-RO" w:eastAsia="ro-RO"/>
    </w:rPr>
  </w:style>
  <w:style w:type="character" w:styleId="Hyperlink">
    <w:name w:val="Hyperlink"/>
    <w:rsid w:val="00A31F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1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fse</dc:creator>
  <cp:keywords/>
  <dc:description/>
  <cp:lastModifiedBy>Ioan Dan</cp:lastModifiedBy>
  <cp:revision>8</cp:revision>
  <dcterms:created xsi:type="dcterms:W3CDTF">2016-02-26T07:21:00Z</dcterms:created>
  <dcterms:modified xsi:type="dcterms:W3CDTF">2019-01-20T16:17:00Z</dcterms:modified>
</cp:coreProperties>
</file>